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61" w:rsidRDefault="00A01261"/>
    <w:p w:rsidR="00F15E76" w:rsidRPr="001F5F25" w:rsidRDefault="001F5F25">
      <w:pPr>
        <w:rPr>
          <w:lang w:val="en-US"/>
        </w:rPr>
      </w:pPr>
      <w:r>
        <w:rPr>
          <w:lang w:val="en-US"/>
        </w:rPr>
        <w:t>INDOI ASTRONAYTES</w:t>
      </w:r>
    </w:p>
    <w:p w:rsidR="00F15E76" w:rsidRDefault="00F15E76" w:rsidP="00F15E76">
      <w:pPr>
        <w:pStyle w:val="Web"/>
      </w:pPr>
      <w:hyperlink r:id="rId4" w:history="1">
        <w:r>
          <w:rPr>
            <w:rStyle w:val="-"/>
            <w:rFonts w:ascii="Calibri" w:hAnsi="Calibri" w:cs="Calibri"/>
          </w:rPr>
          <w:t>https://www.in.gr/2018/12/28/tech/india-stelnei-proti-fora-astronaytes-sto-diastima/</w:t>
        </w:r>
      </w:hyperlink>
      <w:r>
        <w:t xml:space="preserve"> </w:t>
      </w:r>
    </w:p>
    <w:p w:rsidR="00F15E76" w:rsidRDefault="00F15E76" w:rsidP="00F15E76">
      <w:pPr>
        <w:spacing w:before="161" w:after="161"/>
        <w:textAlignment w:val="top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Η Ινδία στέλνει πρώτη φορά αστροναύτες στο διάστημα </w:t>
      </w:r>
    </w:p>
    <w:p w:rsidR="00F15E76" w:rsidRDefault="00F15E76" w:rsidP="00F15E76">
      <w:pPr>
        <w:textAlignment w:val="top"/>
        <w:rPr>
          <w:sz w:val="13"/>
          <w:szCs w:val="13"/>
        </w:rPr>
      </w:pPr>
      <w:r>
        <w:rPr>
          <w:i/>
          <w:iCs/>
          <w:color w:val="000000"/>
          <w:sz w:val="20"/>
          <w:szCs w:val="20"/>
        </w:rPr>
        <w:t xml:space="preserve">Το υπουργικό Συμβούλιο ενέκρινε προϋπολογισμό 1,2 δισ. ευρώ για την ανάπτυξη του προγράμματος </w:t>
      </w:r>
      <w:proofErr w:type="spellStart"/>
      <w:r>
        <w:rPr>
          <w:i/>
          <w:iCs/>
          <w:color w:val="000000"/>
          <w:sz w:val="20"/>
          <w:szCs w:val="20"/>
        </w:rPr>
        <w:t>Gaganyaan</w:t>
      </w:r>
      <w:proofErr w:type="spellEnd"/>
      <w:r>
        <w:rPr>
          <w:i/>
          <w:iCs/>
          <w:color w:val="000000"/>
          <w:sz w:val="20"/>
          <w:szCs w:val="20"/>
        </w:rPr>
        <w:t xml:space="preserve"> («όχημα ουρανού» στα </w:t>
      </w:r>
      <w:proofErr w:type="spellStart"/>
      <w:r>
        <w:rPr>
          <w:i/>
          <w:iCs/>
          <w:color w:val="000000"/>
          <w:sz w:val="20"/>
          <w:szCs w:val="20"/>
        </w:rPr>
        <w:t>Χίντι</w:t>
      </w:r>
      <w:proofErr w:type="spellEnd"/>
      <w:r>
        <w:rPr>
          <w:i/>
          <w:iCs/>
          <w:color w:val="000000"/>
          <w:sz w:val="20"/>
          <w:szCs w:val="20"/>
        </w:rPr>
        <w:t xml:space="preserve">) </w:t>
      </w:r>
    </w:p>
    <w:p w:rsidR="00F15E76" w:rsidRDefault="00F15E76"/>
    <w:sectPr w:rsidR="00F15E76" w:rsidSect="00F15E76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F15E76"/>
    <w:rsid w:val="001F5F25"/>
    <w:rsid w:val="00A01261"/>
    <w:rsid w:val="00CA48E1"/>
    <w:rsid w:val="00F1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76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15E7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15E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.gr/2018/12/28/tech/india-stelnei-proti-fora-astronaytes-sto-diastim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2018-12-29T14:43:00Z</dcterms:created>
  <dcterms:modified xsi:type="dcterms:W3CDTF">2018-12-29T14:59:00Z</dcterms:modified>
</cp:coreProperties>
</file>